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r w:rsidRPr="003A5D6D">
        <w:rPr>
          <w:rFonts w:ascii="Times New Roman" w:hAnsi="Times New Roman" w:cs="Times New Roman"/>
        </w:rPr>
        <w:t>КОМУНАЛНО ЈАВНО ПРЕДУЗЕЋЕ</w:t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 xml:space="preserve">JAВНА НАБАВКА </w:t>
      </w:r>
    </w:p>
    <w:p w:rsidR="006A643B" w:rsidRPr="003A5D6D" w:rsidRDefault="003A5D6D" w:rsidP="003A5D6D">
      <w:pPr>
        <w:pStyle w:val="NoSpacing"/>
        <w:rPr>
          <w:rFonts w:ascii="Times New Roman" w:hAnsi="Times New Roman" w:cs="Times New Roman"/>
        </w:rPr>
      </w:pPr>
      <w:r w:rsidRPr="003A5D6D">
        <w:rPr>
          <w:rFonts w:ascii="Times New Roman" w:hAnsi="Times New Roman" w:cs="Times New Roman"/>
        </w:rPr>
        <w:t xml:space="preserve">  «ЂУНИС» </w:t>
      </w:r>
      <w:proofErr w:type="spellStart"/>
      <w:r w:rsidRPr="003A5D6D">
        <w:rPr>
          <w:rFonts w:ascii="Times New Roman" w:hAnsi="Times New Roman" w:cs="Times New Roman"/>
        </w:rPr>
        <w:t>Уб</w:t>
      </w:r>
      <w:proofErr w:type="spellEnd"/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="006A643B" w:rsidRPr="003A5D6D">
        <w:rPr>
          <w:rFonts w:ascii="Times New Roman" w:hAnsi="Times New Roman" w:cs="Times New Roman"/>
        </w:rPr>
        <w:t>МАЛЕ ВРЕДНОСТИ</w:t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A5D6D">
        <w:rPr>
          <w:rFonts w:ascii="Times New Roman" w:hAnsi="Times New Roman" w:cs="Times New Roman"/>
        </w:rPr>
        <w:t>Вељка</w:t>
      </w:r>
      <w:proofErr w:type="spellEnd"/>
      <w:r w:rsidRPr="003A5D6D">
        <w:rPr>
          <w:rFonts w:ascii="Times New Roman" w:hAnsi="Times New Roman" w:cs="Times New Roman"/>
        </w:rPr>
        <w:t xml:space="preserve"> </w:t>
      </w:r>
      <w:proofErr w:type="spellStart"/>
      <w:r w:rsidRPr="003A5D6D">
        <w:rPr>
          <w:rFonts w:ascii="Times New Roman" w:hAnsi="Times New Roman" w:cs="Times New Roman"/>
        </w:rPr>
        <w:t>Влаховићаброј</w:t>
      </w:r>
      <w:proofErr w:type="spellEnd"/>
      <w:r w:rsidRPr="003A5D6D">
        <w:rPr>
          <w:rFonts w:ascii="Times New Roman" w:hAnsi="Times New Roman" w:cs="Times New Roman"/>
        </w:rPr>
        <w:t xml:space="preserve"> </w:t>
      </w:r>
      <w:proofErr w:type="spellStart"/>
      <w:r w:rsidRPr="003A5D6D">
        <w:rPr>
          <w:rFonts w:ascii="Times New Roman" w:hAnsi="Times New Roman" w:cs="Times New Roman"/>
        </w:rPr>
        <w:t>број</w:t>
      </w:r>
      <w:proofErr w:type="spellEnd"/>
      <w:r w:rsidRPr="003A5D6D">
        <w:rPr>
          <w:rFonts w:ascii="Times New Roman" w:hAnsi="Times New Roman" w:cs="Times New Roman"/>
        </w:rPr>
        <w:t xml:space="preserve"> 6</w:t>
      </w:r>
      <w:r w:rsidR="003A5D6D" w:rsidRPr="003A5D6D">
        <w:rPr>
          <w:rFonts w:ascii="Times New Roman" w:hAnsi="Times New Roman" w:cs="Times New Roman"/>
        </w:rPr>
        <w:t>.</w:t>
      </w:r>
      <w:proofErr w:type="gramEnd"/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proofErr w:type="spellStart"/>
      <w:r w:rsidRPr="003A5D6D">
        <w:rPr>
          <w:rFonts w:ascii="Times New Roman" w:hAnsi="Times New Roman" w:cs="Times New Roman"/>
        </w:rPr>
        <w:t>Добра</w:t>
      </w:r>
      <w:proofErr w:type="spellEnd"/>
      <w:r w:rsidRPr="003A5D6D">
        <w:rPr>
          <w:rFonts w:ascii="Times New Roman" w:hAnsi="Times New Roman" w:cs="Times New Roman"/>
        </w:rPr>
        <w:t>:</w:t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r w:rsidRPr="003A5D6D">
        <w:rPr>
          <w:rFonts w:ascii="Times New Roman" w:hAnsi="Times New Roman" w:cs="Times New Roman"/>
        </w:rPr>
        <w:t xml:space="preserve">14210 </w:t>
      </w:r>
      <w:proofErr w:type="spellStart"/>
      <w:r w:rsidRPr="003A5D6D">
        <w:rPr>
          <w:rFonts w:ascii="Times New Roman" w:hAnsi="Times New Roman" w:cs="Times New Roman"/>
        </w:rPr>
        <w:t>Уб</w:t>
      </w:r>
      <w:proofErr w:type="spellEnd"/>
      <w:r w:rsidRPr="003A5D6D">
        <w:rPr>
          <w:rFonts w:ascii="Times New Roman" w:hAnsi="Times New Roman" w:cs="Times New Roman"/>
        </w:rPr>
        <w:t xml:space="preserve">, </w:t>
      </w:r>
      <w:proofErr w:type="spellStart"/>
      <w:r w:rsidRPr="003A5D6D">
        <w:rPr>
          <w:rFonts w:ascii="Times New Roman" w:hAnsi="Times New Roman" w:cs="Times New Roman"/>
        </w:rPr>
        <w:t>Србија</w:t>
      </w:r>
      <w:proofErr w:type="spellEnd"/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  <w:lang w:val="sr-Cyrl-RS"/>
        </w:rPr>
        <w:tab/>
      </w:r>
      <w:proofErr w:type="spellStart"/>
      <w:r w:rsidRPr="003A5D6D">
        <w:rPr>
          <w:rFonts w:ascii="Times New Roman" w:hAnsi="Times New Roman" w:cs="Times New Roman"/>
        </w:rPr>
        <w:t>Набавка</w:t>
      </w:r>
      <w:proofErr w:type="spellEnd"/>
      <w:r w:rsidRPr="003A5D6D">
        <w:rPr>
          <w:rFonts w:ascii="Times New Roman" w:hAnsi="Times New Roman" w:cs="Times New Roman"/>
        </w:rPr>
        <w:t xml:space="preserve"> </w:t>
      </w:r>
      <w:proofErr w:type="spellStart"/>
      <w:r w:rsidRPr="003A5D6D">
        <w:rPr>
          <w:rFonts w:ascii="Times New Roman" w:hAnsi="Times New Roman" w:cs="Times New Roman"/>
        </w:rPr>
        <w:t>пoловних</w:t>
      </w:r>
      <w:proofErr w:type="spellEnd"/>
      <w:r w:rsidR="003A5D6D" w:rsidRPr="003A5D6D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3A5D6D" w:rsidRPr="003A5D6D">
        <w:rPr>
          <w:rFonts w:ascii="Times New Roman" w:hAnsi="Times New Roman" w:cs="Times New Roman"/>
        </w:rPr>
        <w:t>моторних</w:t>
      </w:r>
      <w:proofErr w:type="spellEnd"/>
      <w:r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r w:rsidRPr="003A5D6D">
        <w:rPr>
          <w:rFonts w:ascii="Times New Roman" w:hAnsi="Times New Roman" w:cs="Times New Roman"/>
        </w:rPr>
        <w:t>ПИБ: 101347777</w:t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proofErr w:type="spellStart"/>
      <w:r w:rsidRPr="003A5D6D">
        <w:rPr>
          <w:rFonts w:ascii="Times New Roman" w:hAnsi="Times New Roman" w:cs="Times New Roman"/>
        </w:rPr>
        <w:t>возила</w:t>
      </w:r>
      <w:proofErr w:type="spellEnd"/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spellStart"/>
      <w:r w:rsidRPr="003A5D6D">
        <w:rPr>
          <w:rFonts w:ascii="Times New Roman" w:hAnsi="Times New Roman" w:cs="Times New Roman"/>
        </w:rPr>
        <w:t>Матични</w:t>
      </w:r>
      <w:proofErr w:type="spellEnd"/>
      <w:r w:rsidRPr="003A5D6D">
        <w:rPr>
          <w:rFonts w:ascii="Times New Roman" w:hAnsi="Times New Roman" w:cs="Times New Roman"/>
        </w:rPr>
        <w:t xml:space="preserve"> </w:t>
      </w:r>
      <w:proofErr w:type="spellStart"/>
      <w:r w:rsidRPr="003A5D6D">
        <w:rPr>
          <w:rFonts w:ascii="Times New Roman" w:hAnsi="Times New Roman" w:cs="Times New Roman"/>
        </w:rPr>
        <w:t>број</w:t>
      </w:r>
      <w:proofErr w:type="spellEnd"/>
      <w:r w:rsidRPr="003A5D6D">
        <w:rPr>
          <w:rFonts w:ascii="Times New Roman" w:hAnsi="Times New Roman" w:cs="Times New Roman"/>
        </w:rPr>
        <w:t>: 07098499</w:t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ab/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A5D6D">
        <w:rPr>
          <w:rFonts w:ascii="Times New Roman" w:hAnsi="Times New Roman" w:cs="Times New Roman"/>
        </w:rPr>
        <w:t>Контакттел</w:t>
      </w:r>
      <w:proofErr w:type="spellEnd"/>
      <w:r w:rsidRPr="003A5D6D">
        <w:rPr>
          <w:rFonts w:ascii="Times New Roman" w:hAnsi="Times New Roman" w:cs="Times New Roman"/>
        </w:rPr>
        <w:t>.:</w:t>
      </w:r>
      <w:proofErr w:type="gramEnd"/>
      <w:r w:rsidR="003A5D6D" w:rsidRPr="003A5D6D">
        <w:rPr>
          <w:rFonts w:ascii="Times New Roman" w:hAnsi="Times New Roman" w:cs="Times New Roman"/>
        </w:rPr>
        <w:t xml:space="preserve"> 014-411-107</w:t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>ОРН:</w:t>
      </w:r>
      <w:r w:rsidR="00231272">
        <w:rPr>
          <w:rFonts w:ascii="Times New Roman" w:hAnsi="Times New Roman" w:cs="Times New Roman"/>
          <w:lang w:val="sr-Cyrl-RS"/>
        </w:rPr>
        <w:t xml:space="preserve"> </w:t>
      </w:r>
      <w:r w:rsidRPr="003A5D6D">
        <w:rPr>
          <w:rFonts w:ascii="Times New Roman" w:hAnsi="Times New Roman" w:cs="Times New Roman"/>
        </w:rPr>
        <w:t>34100000</w:t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gramStart"/>
      <w:r w:rsidRPr="003A5D6D">
        <w:rPr>
          <w:rFonts w:ascii="Times New Roman" w:hAnsi="Times New Roman" w:cs="Times New Roman"/>
        </w:rPr>
        <w:t>e-mail</w:t>
      </w:r>
      <w:proofErr w:type="gramEnd"/>
      <w:r w:rsidRPr="003A5D6D">
        <w:rPr>
          <w:rFonts w:ascii="Times New Roman" w:hAnsi="Times New Roman" w:cs="Times New Roman"/>
        </w:rPr>
        <w:t xml:space="preserve">: </w:t>
      </w:r>
      <w:hyperlink r:id="rId6" w:history="1">
        <w:r w:rsidRPr="003A5D6D">
          <w:rPr>
            <w:rStyle w:val="Hyperlink"/>
            <w:rFonts w:ascii="Times New Roman" w:hAnsi="Times New Roman" w:cs="Times New Roman"/>
            <w:color w:val="auto"/>
            <w:u w:val="none"/>
          </w:rPr>
          <w:t>djunisnabavke@gmail.com</w:t>
        </w:r>
      </w:hyperlink>
      <w:r w:rsidRPr="003A5D6D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3A5D6D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3A5D6D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3A5D6D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Pr="003A5D6D">
        <w:rPr>
          <w:rStyle w:val="Hyperlink"/>
          <w:rFonts w:ascii="Times New Roman" w:hAnsi="Times New Roman" w:cs="Times New Roman"/>
          <w:color w:val="auto"/>
          <w:u w:val="none"/>
        </w:rPr>
        <w:tab/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spellStart"/>
      <w:r w:rsidRPr="003A5D6D">
        <w:rPr>
          <w:rFonts w:ascii="Times New Roman" w:hAnsi="Times New Roman" w:cs="Times New Roman"/>
        </w:rPr>
        <w:t>Датум</w:t>
      </w:r>
      <w:proofErr w:type="spellEnd"/>
      <w:r w:rsidRPr="003A5D6D">
        <w:rPr>
          <w:rFonts w:ascii="Times New Roman" w:hAnsi="Times New Roman" w:cs="Times New Roman"/>
        </w:rPr>
        <w:t xml:space="preserve">:  04.  </w:t>
      </w:r>
      <w:proofErr w:type="spellStart"/>
      <w:proofErr w:type="gramStart"/>
      <w:r w:rsidRPr="003A5D6D">
        <w:rPr>
          <w:rFonts w:ascii="Times New Roman" w:hAnsi="Times New Roman" w:cs="Times New Roman"/>
        </w:rPr>
        <w:t>октобар</w:t>
      </w:r>
      <w:proofErr w:type="spellEnd"/>
      <w:proofErr w:type="gramEnd"/>
      <w:r w:rsidR="003A5D6D" w:rsidRPr="003A5D6D">
        <w:rPr>
          <w:rFonts w:ascii="Times New Roman" w:hAnsi="Times New Roman" w:cs="Times New Roman"/>
        </w:rPr>
        <w:t xml:space="preserve"> 2019. </w:t>
      </w:r>
      <w:proofErr w:type="spellStart"/>
      <w:proofErr w:type="gramStart"/>
      <w:r w:rsidR="003A5D6D" w:rsidRPr="003A5D6D">
        <w:rPr>
          <w:rFonts w:ascii="Times New Roman" w:hAnsi="Times New Roman" w:cs="Times New Roman"/>
        </w:rPr>
        <w:t>године</w:t>
      </w:r>
      <w:proofErr w:type="spellEnd"/>
      <w:proofErr w:type="gramEnd"/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="003A5D6D" w:rsidRPr="003A5D6D">
        <w:rPr>
          <w:rFonts w:ascii="Times New Roman" w:hAnsi="Times New Roman" w:cs="Times New Roman"/>
        </w:rPr>
        <w:tab/>
      </w:r>
      <w:r w:rsidRPr="003A5D6D">
        <w:rPr>
          <w:rFonts w:ascii="Times New Roman" w:hAnsi="Times New Roman" w:cs="Times New Roman"/>
        </w:rPr>
        <w:t>БРОЈ : 1.1.40-Д/19</w:t>
      </w:r>
    </w:p>
    <w:p w:rsidR="006A643B" w:rsidRPr="003A5D6D" w:rsidRDefault="006A643B" w:rsidP="003A5D6D">
      <w:pPr>
        <w:pStyle w:val="NoSpacing"/>
        <w:rPr>
          <w:rFonts w:ascii="Times New Roman" w:hAnsi="Times New Roman" w:cs="Times New Roman"/>
        </w:rPr>
      </w:pPr>
      <w:proofErr w:type="spellStart"/>
      <w:r w:rsidRPr="003A5D6D">
        <w:rPr>
          <w:rFonts w:ascii="Times New Roman" w:hAnsi="Times New Roman" w:cs="Times New Roman"/>
        </w:rPr>
        <w:t>Архивски</w:t>
      </w:r>
      <w:proofErr w:type="spellEnd"/>
      <w:r w:rsidRPr="003A5D6D">
        <w:rPr>
          <w:rFonts w:ascii="Times New Roman" w:hAnsi="Times New Roman" w:cs="Times New Roman"/>
        </w:rPr>
        <w:t xml:space="preserve"> </w:t>
      </w:r>
      <w:proofErr w:type="spellStart"/>
      <w:r w:rsidRPr="003A5D6D">
        <w:rPr>
          <w:rFonts w:ascii="Times New Roman" w:hAnsi="Times New Roman" w:cs="Times New Roman"/>
        </w:rPr>
        <w:t>број</w:t>
      </w:r>
      <w:proofErr w:type="spellEnd"/>
      <w:r w:rsidRPr="003A5D6D">
        <w:rPr>
          <w:rFonts w:ascii="Times New Roman" w:hAnsi="Times New Roman" w:cs="Times New Roman"/>
        </w:rPr>
        <w:t>:</w:t>
      </w:r>
      <w:r w:rsidR="003A5D6D" w:rsidRPr="003A5D6D">
        <w:rPr>
          <w:rFonts w:ascii="Times New Roman" w:hAnsi="Times New Roman" w:cs="Times New Roman"/>
        </w:rPr>
        <w:t xml:space="preserve"> </w:t>
      </w:r>
      <w:r w:rsidR="00231272">
        <w:rPr>
          <w:rFonts w:ascii="Times New Roman" w:hAnsi="Times New Roman" w:cs="Times New Roman"/>
          <w:lang w:val="sr-Cyrl-RS"/>
        </w:rPr>
        <w:t>7</w:t>
      </w:r>
      <w:r w:rsidRPr="003A5D6D">
        <w:rPr>
          <w:rFonts w:ascii="Times New Roman" w:hAnsi="Times New Roman" w:cs="Times New Roman"/>
        </w:rPr>
        <w:t>-1.1.40-Д/19</w:t>
      </w:r>
    </w:p>
    <w:p w:rsidR="00D36BB9" w:rsidRPr="00503284" w:rsidRDefault="00D36BB9" w:rsidP="00D2186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1272" w:rsidRPr="00503284" w:rsidRDefault="00231272" w:rsidP="00231272">
      <w:pPr>
        <w:ind w:firstLine="720"/>
        <w:jc w:val="both"/>
        <w:rPr>
          <w:sz w:val="24"/>
          <w:shd w:val="clear" w:color="auto" w:fill="FFFFFF"/>
        </w:rPr>
      </w:pPr>
      <w:proofErr w:type="spellStart"/>
      <w:proofErr w:type="gramStart"/>
      <w:r w:rsidRPr="00503284">
        <w:rPr>
          <w:sz w:val="24"/>
          <w:shd w:val="clear" w:color="auto" w:fill="FFFFFF"/>
        </w:rPr>
        <w:t>На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основу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члана</w:t>
      </w:r>
      <w:proofErr w:type="spellEnd"/>
      <w:r w:rsidRPr="00503284">
        <w:rPr>
          <w:sz w:val="24"/>
          <w:shd w:val="clear" w:color="auto" w:fill="FFFFFF"/>
        </w:rPr>
        <w:t xml:space="preserve"> 10</w:t>
      </w:r>
      <w:r w:rsidRPr="00503284">
        <w:rPr>
          <w:sz w:val="24"/>
          <w:shd w:val="clear" w:color="auto" w:fill="FFFFFF"/>
          <w:lang w:val="sr-Cyrl-RS"/>
        </w:rPr>
        <w:t>9</w:t>
      </w:r>
      <w:r w:rsidRPr="00503284">
        <w:rPr>
          <w:sz w:val="24"/>
          <w:shd w:val="clear" w:color="auto" w:fill="FFFFFF"/>
        </w:rPr>
        <w:t>.</w:t>
      </w:r>
      <w:proofErr w:type="gramEnd"/>
      <w:r w:rsidRPr="00503284">
        <w:rPr>
          <w:sz w:val="24"/>
          <w:shd w:val="clear" w:color="auto" w:fill="FFFFFF"/>
          <w:lang w:val="sr-Cyrl-RS"/>
        </w:rPr>
        <w:t xml:space="preserve"> став 1.</w:t>
      </w:r>
      <w:r w:rsidRPr="00503284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503284">
        <w:rPr>
          <w:sz w:val="24"/>
          <w:shd w:val="clear" w:color="auto" w:fill="FFFFFF"/>
        </w:rPr>
        <w:t>Закона</w:t>
      </w:r>
      <w:proofErr w:type="spellEnd"/>
      <w:r w:rsidRPr="00503284">
        <w:rPr>
          <w:sz w:val="24"/>
          <w:shd w:val="clear" w:color="auto" w:fill="FFFFFF"/>
        </w:rPr>
        <w:t xml:space="preserve"> о </w:t>
      </w:r>
      <w:proofErr w:type="spellStart"/>
      <w:r w:rsidRPr="00503284">
        <w:rPr>
          <w:sz w:val="24"/>
          <w:shd w:val="clear" w:color="auto" w:fill="FFFFFF"/>
        </w:rPr>
        <w:t>јавним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набавкама</w:t>
      </w:r>
      <w:proofErr w:type="spellEnd"/>
      <w:r w:rsidRPr="00503284">
        <w:rPr>
          <w:sz w:val="24"/>
          <w:shd w:val="clear" w:color="auto" w:fill="FFFFFF"/>
        </w:rPr>
        <w:t xml:space="preserve"> („</w:t>
      </w:r>
      <w:proofErr w:type="spellStart"/>
      <w:r w:rsidRPr="00503284">
        <w:rPr>
          <w:sz w:val="24"/>
          <w:shd w:val="clear" w:color="auto" w:fill="FFFFFF"/>
        </w:rPr>
        <w:t>Службени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гласник</w:t>
      </w:r>
      <w:proofErr w:type="spellEnd"/>
      <w:r w:rsidRPr="00503284">
        <w:rPr>
          <w:sz w:val="24"/>
          <w:shd w:val="clear" w:color="auto" w:fill="FFFFFF"/>
        </w:rPr>
        <w:t xml:space="preserve"> Р</w:t>
      </w:r>
      <w:r w:rsidRPr="00503284">
        <w:rPr>
          <w:sz w:val="24"/>
          <w:shd w:val="clear" w:color="auto" w:fill="FFFFFF"/>
          <w:lang w:val="sr-Cyrl-CS"/>
        </w:rPr>
        <w:t>епублике Србије</w:t>
      </w:r>
      <w:r w:rsidRPr="00503284">
        <w:rPr>
          <w:sz w:val="24"/>
          <w:shd w:val="clear" w:color="auto" w:fill="FFFFFF"/>
        </w:rPr>
        <w:t xml:space="preserve">“, </w:t>
      </w:r>
      <w:proofErr w:type="spellStart"/>
      <w:r w:rsidRPr="00503284">
        <w:rPr>
          <w:sz w:val="24"/>
          <w:shd w:val="clear" w:color="auto" w:fill="FFFFFF"/>
        </w:rPr>
        <w:t>број</w:t>
      </w:r>
      <w:proofErr w:type="spellEnd"/>
      <w:r w:rsidRPr="00503284">
        <w:rPr>
          <w:sz w:val="24"/>
          <w:shd w:val="clear" w:color="auto" w:fill="FFFFFF"/>
        </w:rPr>
        <w:t xml:space="preserve"> 124/2012,</w:t>
      </w:r>
      <w:r w:rsidRPr="00503284">
        <w:rPr>
          <w:sz w:val="24"/>
          <w:shd w:val="clear" w:color="auto" w:fill="FFFFFF"/>
          <w:lang w:val="sr-Cyrl-CS"/>
        </w:rPr>
        <w:t xml:space="preserve"> 14/2015 и</w:t>
      </w:r>
      <w:r w:rsidRPr="00503284">
        <w:rPr>
          <w:sz w:val="24"/>
          <w:shd w:val="clear" w:color="auto" w:fill="FFFFFF"/>
        </w:rPr>
        <w:t xml:space="preserve"> 68/2015), а </w:t>
      </w:r>
      <w:proofErr w:type="spellStart"/>
      <w:r w:rsidRPr="00503284">
        <w:rPr>
          <w:sz w:val="24"/>
          <w:shd w:val="clear" w:color="auto" w:fill="FFFFFF"/>
        </w:rPr>
        <w:t>по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претходно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спроведеном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поступку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јавне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набавке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мале вредности</w:t>
      </w:r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по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Одлуци</w:t>
      </w:r>
      <w:proofErr w:type="spellEnd"/>
      <w:r w:rsidRPr="00503284">
        <w:rPr>
          <w:sz w:val="24"/>
          <w:shd w:val="clear" w:color="auto" w:fill="FFFFFF"/>
        </w:rPr>
        <w:t xml:space="preserve"> о </w:t>
      </w:r>
      <w:proofErr w:type="spellStart"/>
      <w:r w:rsidRPr="00503284">
        <w:rPr>
          <w:sz w:val="24"/>
          <w:shd w:val="clear" w:color="auto" w:fill="FFFFFF"/>
        </w:rPr>
        <w:t>покретању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поступка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јавне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набавке</w:t>
      </w:r>
      <w:proofErr w:type="spellEnd"/>
      <w:r w:rsidRPr="00503284">
        <w:rPr>
          <w:sz w:val="24"/>
          <w:shd w:val="clear" w:color="auto" w:fill="FFFFFF"/>
        </w:rPr>
        <w:t xml:space="preserve">, </w:t>
      </w:r>
      <w:proofErr w:type="spellStart"/>
      <w:r w:rsidRPr="00503284">
        <w:rPr>
          <w:sz w:val="24"/>
          <w:shd w:val="clear" w:color="auto" w:fill="FFFFFF"/>
        </w:rPr>
        <w:t>број</w:t>
      </w:r>
      <w:proofErr w:type="spellEnd"/>
      <w:r w:rsidRPr="00503284">
        <w:rPr>
          <w:sz w:val="24"/>
          <w:shd w:val="clear" w:color="auto" w:fill="FFFFFF"/>
        </w:rPr>
        <w:t xml:space="preserve"> 2-1.1.</w:t>
      </w:r>
      <w:r w:rsidRPr="00503284">
        <w:rPr>
          <w:sz w:val="24"/>
          <w:shd w:val="clear" w:color="auto" w:fill="FFFFFF"/>
          <w:lang w:val="sr-Cyrl-RS"/>
        </w:rPr>
        <w:t>40</w:t>
      </w:r>
      <w:r w:rsidRPr="00503284">
        <w:rPr>
          <w:sz w:val="24"/>
          <w:shd w:val="clear" w:color="auto" w:fill="FFFFFF"/>
        </w:rPr>
        <w:t xml:space="preserve">-Д/19 </w:t>
      </w:r>
      <w:proofErr w:type="spellStart"/>
      <w:r w:rsidRPr="00503284">
        <w:rPr>
          <w:sz w:val="24"/>
          <w:shd w:val="clear" w:color="auto" w:fill="FFFFFF"/>
        </w:rPr>
        <w:t>од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16</w:t>
      </w:r>
      <w:r w:rsidRPr="00503284">
        <w:rPr>
          <w:sz w:val="24"/>
          <w:shd w:val="clear" w:color="auto" w:fill="FFFFFF"/>
        </w:rPr>
        <w:t>.</w:t>
      </w:r>
      <w:proofErr w:type="gramEnd"/>
      <w:r w:rsidRPr="00503284">
        <w:rPr>
          <w:sz w:val="24"/>
          <w:shd w:val="clear" w:color="auto" w:fill="FFFFFF"/>
        </w:rPr>
        <w:t xml:space="preserve"> 0</w:t>
      </w:r>
      <w:r w:rsidRPr="00503284">
        <w:rPr>
          <w:sz w:val="24"/>
          <w:shd w:val="clear" w:color="auto" w:fill="FFFFFF"/>
          <w:lang w:val="sr-Cyrl-RS"/>
        </w:rPr>
        <w:t>9</w:t>
      </w:r>
      <w:r w:rsidRPr="00503284">
        <w:rPr>
          <w:sz w:val="24"/>
          <w:shd w:val="clear" w:color="auto" w:fill="FFFFFF"/>
        </w:rPr>
        <w:t xml:space="preserve">. 2019. </w:t>
      </w:r>
      <w:proofErr w:type="spellStart"/>
      <w:proofErr w:type="gramStart"/>
      <w:r w:rsidRPr="00503284">
        <w:rPr>
          <w:sz w:val="24"/>
          <w:shd w:val="clear" w:color="auto" w:fill="FFFFFF"/>
        </w:rPr>
        <w:t>године</w:t>
      </w:r>
      <w:proofErr w:type="spellEnd"/>
      <w:proofErr w:type="gramEnd"/>
      <w:r w:rsidRPr="00503284">
        <w:rPr>
          <w:sz w:val="24"/>
          <w:shd w:val="clear" w:color="auto" w:fill="FFFFFF"/>
        </w:rPr>
        <w:t xml:space="preserve"> и </w:t>
      </w:r>
      <w:proofErr w:type="spellStart"/>
      <w:r w:rsidRPr="00503284">
        <w:rPr>
          <w:sz w:val="24"/>
          <w:shd w:val="clear" w:color="auto" w:fill="FFFFFF"/>
        </w:rPr>
        <w:t>Извештаја</w:t>
      </w:r>
      <w:proofErr w:type="spellEnd"/>
      <w:r w:rsidRPr="00503284">
        <w:rPr>
          <w:sz w:val="24"/>
          <w:shd w:val="clear" w:color="auto" w:fill="FFFFFF"/>
        </w:rPr>
        <w:t xml:space="preserve"> о </w:t>
      </w:r>
      <w:proofErr w:type="spellStart"/>
      <w:r w:rsidRPr="00503284">
        <w:rPr>
          <w:sz w:val="24"/>
          <w:shd w:val="clear" w:color="auto" w:fill="FFFFFF"/>
        </w:rPr>
        <w:t>стручној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оцени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понуда</w:t>
      </w:r>
      <w:proofErr w:type="spellEnd"/>
      <w:r w:rsidRPr="00503284">
        <w:rPr>
          <w:sz w:val="24"/>
          <w:shd w:val="clear" w:color="auto" w:fill="FFFFFF"/>
        </w:rPr>
        <w:t xml:space="preserve">  </w:t>
      </w:r>
      <w:proofErr w:type="spellStart"/>
      <w:r w:rsidRPr="00503284">
        <w:rPr>
          <w:sz w:val="24"/>
          <w:shd w:val="clear" w:color="auto" w:fill="FFFFFF"/>
        </w:rPr>
        <w:t>број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6</w:t>
      </w:r>
      <w:r w:rsidRPr="00503284">
        <w:rPr>
          <w:sz w:val="24"/>
          <w:shd w:val="clear" w:color="auto" w:fill="FFFFFF"/>
        </w:rPr>
        <w:t>.1.1.</w:t>
      </w:r>
      <w:r w:rsidRPr="00503284">
        <w:rPr>
          <w:sz w:val="24"/>
          <w:shd w:val="clear" w:color="auto" w:fill="FFFFFF"/>
          <w:lang w:val="sr-Cyrl-RS"/>
        </w:rPr>
        <w:t>40</w:t>
      </w:r>
      <w:r w:rsidRPr="00503284">
        <w:rPr>
          <w:sz w:val="24"/>
          <w:shd w:val="clear" w:color="auto" w:fill="FFFFFF"/>
        </w:rPr>
        <w:t xml:space="preserve">-Д/19 </w:t>
      </w:r>
      <w:proofErr w:type="spellStart"/>
      <w:r w:rsidRPr="00503284">
        <w:rPr>
          <w:sz w:val="24"/>
          <w:shd w:val="clear" w:color="auto" w:fill="FFFFFF"/>
        </w:rPr>
        <w:t>од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04</w:t>
      </w:r>
      <w:r w:rsidRPr="00503284">
        <w:rPr>
          <w:sz w:val="24"/>
          <w:shd w:val="clear" w:color="auto" w:fill="FFFFFF"/>
        </w:rPr>
        <w:t xml:space="preserve">. </w:t>
      </w:r>
      <w:r w:rsidRPr="00503284">
        <w:rPr>
          <w:sz w:val="24"/>
          <w:shd w:val="clear" w:color="auto" w:fill="FFFFFF"/>
          <w:lang w:val="sr-Cyrl-RS"/>
        </w:rPr>
        <w:t>10</w:t>
      </w:r>
      <w:r w:rsidRPr="00503284">
        <w:rPr>
          <w:sz w:val="24"/>
          <w:shd w:val="clear" w:color="auto" w:fill="FFFFFF"/>
        </w:rPr>
        <w:t xml:space="preserve">. 2019. </w:t>
      </w:r>
      <w:proofErr w:type="spellStart"/>
      <w:proofErr w:type="gramStart"/>
      <w:r w:rsidRPr="00503284">
        <w:rPr>
          <w:sz w:val="24"/>
          <w:shd w:val="clear" w:color="auto" w:fill="FFFFFF"/>
        </w:rPr>
        <w:t>године</w:t>
      </w:r>
      <w:proofErr w:type="spellEnd"/>
      <w:proofErr w:type="gramEnd"/>
      <w:r w:rsidRPr="00503284">
        <w:rPr>
          <w:sz w:val="24"/>
          <w:shd w:val="clear" w:color="auto" w:fill="FFFFFF"/>
        </w:rPr>
        <w:t xml:space="preserve">, </w:t>
      </w:r>
      <w:proofErr w:type="spellStart"/>
      <w:r w:rsidRPr="00503284">
        <w:rPr>
          <w:sz w:val="24"/>
          <w:shd w:val="clear" w:color="auto" w:fill="FFFFFF"/>
        </w:rPr>
        <w:t>који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је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саставила</w:t>
      </w:r>
      <w:proofErr w:type="spellEnd"/>
      <w:r w:rsidRPr="00503284">
        <w:rPr>
          <w:sz w:val="24"/>
          <w:shd w:val="clear" w:color="auto" w:fill="FFFFFF"/>
        </w:rPr>
        <w:t xml:space="preserve"> и </w:t>
      </w:r>
      <w:proofErr w:type="spellStart"/>
      <w:r w:rsidRPr="00503284">
        <w:rPr>
          <w:sz w:val="24"/>
          <w:shd w:val="clear" w:color="auto" w:fill="FFFFFF"/>
        </w:rPr>
        <w:t>поднела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Комисија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за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јавне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набавке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основана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Решењем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proofErr w:type="spellStart"/>
      <w:r w:rsidRPr="00503284">
        <w:rPr>
          <w:sz w:val="24"/>
          <w:shd w:val="clear" w:color="auto" w:fill="FFFFFF"/>
        </w:rPr>
        <w:t>број</w:t>
      </w:r>
      <w:proofErr w:type="spellEnd"/>
      <w:r w:rsidRPr="00503284">
        <w:rPr>
          <w:sz w:val="24"/>
          <w:shd w:val="clear" w:color="auto" w:fill="FFFFFF"/>
        </w:rPr>
        <w:t xml:space="preserve"> 3-1.1.</w:t>
      </w:r>
      <w:r w:rsidRPr="00503284">
        <w:rPr>
          <w:sz w:val="24"/>
          <w:shd w:val="clear" w:color="auto" w:fill="FFFFFF"/>
          <w:lang w:val="sr-Cyrl-RS"/>
        </w:rPr>
        <w:t>40</w:t>
      </w:r>
      <w:r w:rsidRPr="00503284">
        <w:rPr>
          <w:sz w:val="24"/>
          <w:shd w:val="clear" w:color="auto" w:fill="FFFFFF"/>
        </w:rPr>
        <w:t xml:space="preserve">-Д/19 </w:t>
      </w:r>
      <w:proofErr w:type="spellStart"/>
      <w:r w:rsidRPr="00503284">
        <w:rPr>
          <w:sz w:val="24"/>
          <w:shd w:val="clear" w:color="auto" w:fill="FFFFFF"/>
        </w:rPr>
        <w:t>од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16</w:t>
      </w:r>
      <w:r w:rsidRPr="00503284">
        <w:rPr>
          <w:sz w:val="24"/>
          <w:shd w:val="clear" w:color="auto" w:fill="FFFFFF"/>
        </w:rPr>
        <w:t>. 0</w:t>
      </w:r>
      <w:r w:rsidRPr="00503284">
        <w:rPr>
          <w:sz w:val="24"/>
          <w:shd w:val="clear" w:color="auto" w:fill="FFFFFF"/>
          <w:lang w:val="sr-Cyrl-RS"/>
        </w:rPr>
        <w:t>9</w:t>
      </w:r>
      <w:r w:rsidRPr="00503284">
        <w:rPr>
          <w:sz w:val="24"/>
          <w:shd w:val="clear" w:color="auto" w:fill="FFFFFF"/>
        </w:rPr>
        <w:t xml:space="preserve">. 2019. </w:t>
      </w:r>
      <w:proofErr w:type="spellStart"/>
      <w:proofErr w:type="gramStart"/>
      <w:r w:rsidRPr="00503284">
        <w:rPr>
          <w:sz w:val="24"/>
          <w:shd w:val="clear" w:color="auto" w:fill="FFFFFF"/>
        </w:rPr>
        <w:t>године</w:t>
      </w:r>
      <w:proofErr w:type="spellEnd"/>
      <w:proofErr w:type="gramEnd"/>
      <w:r w:rsidRPr="00503284">
        <w:rPr>
          <w:sz w:val="24"/>
          <w:shd w:val="clear" w:color="auto" w:fill="FFFFFF"/>
        </w:rPr>
        <w:t xml:space="preserve">, </w:t>
      </w:r>
      <w:proofErr w:type="spellStart"/>
      <w:r w:rsidRPr="00503284">
        <w:rPr>
          <w:sz w:val="24"/>
          <w:shd w:val="clear" w:color="auto" w:fill="FFFFFF"/>
        </w:rPr>
        <w:t>дана</w:t>
      </w:r>
      <w:proofErr w:type="spellEnd"/>
      <w:r w:rsidRPr="00503284">
        <w:rPr>
          <w:sz w:val="24"/>
          <w:shd w:val="clear" w:color="auto" w:fill="FFFFFF"/>
        </w:rPr>
        <w:t xml:space="preserve"> </w:t>
      </w:r>
      <w:r w:rsidRPr="00503284">
        <w:rPr>
          <w:sz w:val="24"/>
          <w:shd w:val="clear" w:color="auto" w:fill="FFFFFF"/>
          <w:lang w:val="sr-Cyrl-RS"/>
        </w:rPr>
        <w:t>04</w:t>
      </w:r>
      <w:r w:rsidRPr="00503284">
        <w:rPr>
          <w:sz w:val="24"/>
          <w:shd w:val="clear" w:color="auto" w:fill="FFFFFF"/>
        </w:rPr>
        <w:t xml:space="preserve">. </w:t>
      </w:r>
      <w:r w:rsidRPr="00503284">
        <w:rPr>
          <w:sz w:val="24"/>
          <w:shd w:val="clear" w:color="auto" w:fill="FFFFFF"/>
          <w:lang w:val="sr-Cyrl-RS"/>
        </w:rPr>
        <w:t>10</w:t>
      </w:r>
      <w:r w:rsidRPr="00503284">
        <w:rPr>
          <w:sz w:val="24"/>
          <w:shd w:val="clear" w:color="auto" w:fill="FFFFFF"/>
        </w:rPr>
        <w:t xml:space="preserve">. 2019. </w:t>
      </w:r>
      <w:proofErr w:type="spellStart"/>
      <w:proofErr w:type="gramStart"/>
      <w:r w:rsidRPr="00503284">
        <w:rPr>
          <w:sz w:val="24"/>
          <w:shd w:val="clear" w:color="auto" w:fill="FFFFFF"/>
        </w:rPr>
        <w:t>године</w:t>
      </w:r>
      <w:proofErr w:type="spellEnd"/>
      <w:proofErr w:type="gramEnd"/>
      <w:r w:rsidRPr="00503284">
        <w:rPr>
          <w:sz w:val="24"/>
          <w:shd w:val="clear" w:color="auto" w:fill="FFFFFF"/>
        </w:rPr>
        <w:t xml:space="preserve">, </w:t>
      </w:r>
      <w:proofErr w:type="spellStart"/>
      <w:r w:rsidRPr="00503284">
        <w:rPr>
          <w:sz w:val="24"/>
          <w:shd w:val="clear" w:color="auto" w:fill="FFFFFF"/>
        </w:rPr>
        <w:t>доносим</w:t>
      </w:r>
      <w:proofErr w:type="spellEnd"/>
      <w:r w:rsidRPr="00503284">
        <w:rPr>
          <w:sz w:val="24"/>
          <w:shd w:val="clear" w:color="auto" w:fill="FFFFFF"/>
        </w:rPr>
        <w:t>:</w:t>
      </w:r>
    </w:p>
    <w:p w:rsidR="00231272" w:rsidRPr="00503284" w:rsidRDefault="00231272" w:rsidP="00231272">
      <w:pPr>
        <w:jc w:val="both"/>
        <w:rPr>
          <w:sz w:val="24"/>
        </w:rPr>
      </w:pPr>
    </w:p>
    <w:p w:rsidR="00231272" w:rsidRPr="00503284" w:rsidRDefault="00231272" w:rsidP="0023127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8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231272" w:rsidRPr="00503284" w:rsidRDefault="00231272" w:rsidP="0023127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50328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обустави поступка </w:t>
      </w:r>
      <w:r w:rsidRPr="00503284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мале вредности,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добра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032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половних моторних возила </w:t>
      </w:r>
    </w:p>
    <w:p w:rsidR="00231272" w:rsidRPr="00503284" w:rsidRDefault="00231272" w:rsidP="0023127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03284">
        <w:rPr>
          <w:rFonts w:ascii="Times New Roman" w:hAnsi="Times New Roman" w:cs="Times New Roman"/>
          <w:b/>
          <w:sz w:val="24"/>
          <w:szCs w:val="24"/>
          <w:lang w:val="sr-Cyrl-RS"/>
        </w:rPr>
        <w:t>број ЈН 1.1.40-Д/19</w:t>
      </w:r>
    </w:p>
    <w:p w:rsidR="00231272" w:rsidRPr="00503284" w:rsidRDefault="00231272" w:rsidP="0023127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2A8F" w:rsidRPr="00503284" w:rsidRDefault="00231272" w:rsidP="00712A8F">
      <w:pPr>
        <w:suppressAutoHyphens/>
        <w:ind w:firstLine="720"/>
        <w:jc w:val="both"/>
        <w:rPr>
          <w:sz w:val="24"/>
          <w:lang w:val="sr-Cyrl-RS"/>
        </w:rPr>
      </w:pPr>
      <w:proofErr w:type="spellStart"/>
      <w:r w:rsidRPr="00503284">
        <w:rPr>
          <w:b/>
          <w:sz w:val="24"/>
        </w:rPr>
        <w:t>Прихвата</w:t>
      </w:r>
      <w:proofErr w:type="spellEnd"/>
      <w:r w:rsidRPr="00503284">
        <w:rPr>
          <w:b/>
          <w:sz w:val="24"/>
        </w:rPr>
        <w:t xml:space="preserve"> </w:t>
      </w:r>
      <w:proofErr w:type="spellStart"/>
      <w:r w:rsidRPr="00503284">
        <w:rPr>
          <w:b/>
          <w:sz w:val="24"/>
        </w:rPr>
        <w:t>се</w:t>
      </w:r>
      <w:proofErr w:type="spellEnd"/>
      <w:r w:rsidRPr="00503284">
        <w:rPr>
          <w:b/>
          <w:sz w:val="24"/>
        </w:rPr>
        <w:t xml:space="preserve"> </w:t>
      </w:r>
      <w:proofErr w:type="spellStart"/>
      <w:r w:rsidRPr="00503284">
        <w:rPr>
          <w:sz w:val="24"/>
        </w:rPr>
        <w:t>Извештај</w:t>
      </w:r>
      <w:proofErr w:type="spellEnd"/>
      <w:r w:rsidRPr="00503284">
        <w:rPr>
          <w:sz w:val="24"/>
        </w:rPr>
        <w:t xml:space="preserve"> о </w:t>
      </w:r>
      <w:proofErr w:type="spellStart"/>
      <w:r w:rsidRPr="00503284">
        <w:rPr>
          <w:sz w:val="24"/>
        </w:rPr>
        <w:t>стручној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оцени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понуда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применом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поступка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јавне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набавке</w:t>
      </w:r>
      <w:proofErr w:type="spellEnd"/>
      <w:r w:rsidRPr="00503284">
        <w:rPr>
          <w:sz w:val="24"/>
        </w:rPr>
        <w:t xml:space="preserve"> </w:t>
      </w:r>
      <w:r w:rsidRPr="00503284">
        <w:rPr>
          <w:sz w:val="24"/>
          <w:lang w:val="sr-Cyrl-RS"/>
        </w:rPr>
        <w:t>мале вредности</w:t>
      </w:r>
      <w:r w:rsidRPr="00503284">
        <w:rPr>
          <w:sz w:val="24"/>
        </w:rPr>
        <w:t xml:space="preserve"> – </w:t>
      </w:r>
      <w:proofErr w:type="spellStart"/>
      <w:r w:rsidRPr="00503284">
        <w:rPr>
          <w:sz w:val="24"/>
        </w:rPr>
        <w:t>добра</w:t>
      </w:r>
      <w:proofErr w:type="spellEnd"/>
      <w:r w:rsidRPr="00503284">
        <w:rPr>
          <w:sz w:val="24"/>
        </w:rPr>
        <w:t xml:space="preserve"> – </w:t>
      </w:r>
      <w:r w:rsidRPr="00503284">
        <w:rPr>
          <w:sz w:val="24"/>
          <w:lang w:val="sr-Cyrl-RS"/>
        </w:rPr>
        <w:t>„</w:t>
      </w:r>
      <w:proofErr w:type="gramStart"/>
      <w:r w:rsidRPr="00503284">
        <w:rPr>
          <w:sz w:val="24"/>
          <w:lang w:val="sr-Cyrl-CS"/>
        </w:rPr>
        <w:t>Набавка  половних</w:t>
      </w:r>
      <w:proofErr w:type="gramEnd"/>
      <w:r w:rsidRPr="00503284">
        <w:rPr>
          <w:sz w:val="24"/>
          <w:lang w:val="sr-Cyrl-CS"/>
        </w:rPr>
        <w:t xml:space="preserve"> моторних возила“, обликована у две партије: „</w:t>
      </w:r>
      <w:r w:rsidRPr="00503284">
        <w:rPr>
          <w:b/>
          <w:sz w:val="24"/>
          <w:lang w:val="sr-Cyrl-CS"/>
        </w:rPr>
        <w:t xml:space="preserve">Партија 1 – </w:t>
      </w:r>
      <w:r w:rsidRPr="00503284">
        <w:rPr>
          <w:sz w:val="24"/>
          <w:lang w:val="sr-Cyrl-CS"/>
        </w:rPr>
        <w:t>Набавка половних доставних моторних возила</w:t>
      </w:r>
      <w:r w:rsidR="00712A8F" w:rsidRPr="00503284">
        <w:rPr>
          <w:sz w:val="24"/>
          <w:lang w:val="sr-Cyrl-CS"/>
        </w:rPr>
        <w:t>“</w:t>
      </w:r>
      <w:r w:rsidRPr="00503284">
        <w:rPr>
          <w:sz w:val="24"/>
          <w:lang w:val="sr-Cyrl-CS"/>
        </w:rPr>
        <w:t xml:space="preserve"> и </w:t>
      </w:r>
      <w:r w:rsidR="00712A8F" w:rsidRPr="00503284">
        <w:rPr>
          <w:sz w:val="24"/>
          <w:lang w:val="sr-Cyrl-CS"/>
        </w:rPr>
        <w:t>„</w:t>
      </w:r>
      <w:r w:rsidRPr="00503284">
        <w:rPr>
          <w:b/>
          <w:sz w:val="24"/>
          <w:lang w:val="sr-Cyrl-CS" w:eastAsia="ar-SA"/>
        </w:rPr>
        <w:t xml:space="preserve">Партија 2 – </w:t>
      </w:r>
      <w:r w:rsidRPr="00503284">
        <w:rPr>
          <w:sz w:val="24"/>
          <w:lang w:val="sr-Cyrl-CS" w:eastAsia="ar-SA"/>
        </w:rPr>
        <w:t>Набавка половних моторних возила</w:t>
      </w:r>
      <w:r w:rsidR="00712A8F" w:rsidRPr="00503284">
        <w:rPr>
          <w:sz w:val="24"/>
          <w:lang w:val="sr-Cyrl-CS" w:eastAsia="ar-SA"/>
        </w:rPr>
        <w:t>“</w:t>
      </w:r>
      <w:r w:rsidRPr="00503284">
        <w:rPr>
          <w:sz w:val="24"/>
          <w:lang w:val="sr-Cyrl-CS" w:eastAsia="ar-SA"/>
        </w:rPr>
        <w:t xml:space="preserve">, </w:t>
      </w:r>
      <w:proofErr w:type="spellStart"/>
      <w:r w:rsidRPr="00503284">
        <w:rPr>
          <w:sz w:val="24"/>
        </w:rPr>
        <w:t>број</w:t>
      </w:r>
      <w:proofErr w:type="spellEnd"/>
      <w:r w:rsidRPr="00503284">
        <w:rPr>
          <w:sz w:val="24"/>
          <w:lang w:val="sr-Cyrl-RS"/>
        </w:rPr>
        <w:t>:</w:t>
      </w:r>
      <w:r w:rsidRPr="00503284">
        <w:rPr>
          <w:sz w:val="24"/>
        </w:rPr>
        <w:t xml:space="preserve"> </w:t>
      </w:r>
      <w:r w:rsidRPr="00503284">
        <w:rPr>
          <w:sz w:val="24"/>
          <w:lang w:val="sr-Cyrl-RS"/>
        </w:rPr>
        <w:t>6</w:t>
      </w:r>
      <w:r w:rsidRPr="00503284">
        <w:rPr>
          <w:sz w:val="24"/>
        </w:rPr>
        <w:t>-1.1.</w:t>
      </w:r>
      <w:r w:rsidRPr="00503284">
        <w:rPr>
          <w:sz w:val="24"/>
          <w:lang w:val="sr-Cyrl-RS"/>
        </w:rPr>
        <w:t>40</w:t>
      </w:r>
      <w:r w:rsidRPr="00503284">
        <w:rPr>
          <w:sz w:val="24"/>
        </w:rPr>
        <w:t xml:space="preserve">-Д/19  </w:t>
      </w:r>
      <w:proofErr w:type="spellStart"/>
      <w:r w:rsidRPr="00503284">
        <w:rPr>
          <w:sz w:val="24"/>
        </w:rPr>
        <w:t>од</w:t>
      </w:r>
      <w:proofErr w:type="spellEnd"/>
      <w:r w:rsidRPr="00503284">
        <w:rPr>
          <w:sz w:val="24"/>
          <w:lang w:val="sr-Cyrl-CS"/>
        </w:rPr>
        <w:t xml:space="preserve"> 04</w:t>
      </w:r>
      <w:r w:rsidRPr="00503284">
        <w:rPr>
          <w:sz w:val="24"/>
        </w:rPr>
        <w:t xml:space="preserve">. </w:t>
      </w:r>
      <w:r w:rsidRPr="00503284">
        <w:rPr>
          <w:sz w:val="24"/>
          <w:lang w:val="sr-Cyrl-RS"/>
        </w:rPr>
        <w:t>10</w:t>
      </w:r>
      <w:r w:rsidRPr="00503284">
        <w:rPr>
          <w:sz w:val="24"/>
        </w:rPr>
        <w:t xml:space="preserve">. 2019. </w:t>
      </w:r>
      <w:proofErr w:type="spellStart"/>
      <w:proofErr w:type="gramStart"/>
      <w:r w:rsidRPr="00503284">
        <w:rPr>
          <w:sz w:val="24"/>
        </w:rPr>
        <w:t>године</w:t>
      </w:r>
      <w:proofErr w:type="spellEnd"/>
      <w:proofErr w:type="gramEnd"/>
      <w:r w:rsidRPr="00503284">
        <w:rPr>
          <w:sz w:val="24"/>
        </w:rPr>
        <w:t xml:space="preserve"> и </w:t>
      </w:r>
      <w:r w:rsidRPr="00503284">
        <w:rPr>
          <w:sz w:val="24"/>
          <w:lang w:val="sr-Cyrl-RS"/>
        </w:rPr>
        <w:t>предметни поступак се обуставља из разлога што није пристигла ниједна понуда у року који је предвиђен за подн</w:t>
      </w:r>
      <w:r w:rsidR="00712A8F" w:rsidRPr="00503284">
        <w:rPr>
          <w:sz w:val="24"/>
          <w:lang w:val="sr-Cyrl-RS"/>
        </w:rPr>
        <w:t>ошење понуда.</w:t>
      </w:r>
    </w:p>
    <w:p w:rsidR="00231272" w:rsidRPr="00503284" w:rsidRDefault="00231272" w:rsidP="002312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3284">
        <w:rPr>
          <w:rFonts w:ascii="Times New Roman" w:hAnsi="Times New Roman" w:cs="Times New Roman"/>
          <w:b/>
          <w:sz w:val="24"/>
          <w:szCs w:val="24"/>
          <w:lang w:val="sr-Cyrl-CS"/>
        </w:rPr>
        <w:t>Процењена вредност у</w:t>
      </w:r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предметној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износ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 w:rsidR="00712A8F" w:rsidRPr="00503284">
        <w:rPr>
          <w:rFonts w:ascii="Times New Roman" w:hAnsi="Times New Roman" w:cs="Times New Roman"/>
          <w:b/>
          <w:sz w:val="24"/>
          <w:szCs w:val="24"/>
          <w:lang w:val="sr-Cyrl-CS"/>
        </w:rPr>
        <w:t>4.99</w:t>
      </w:r>
      <w:r w:rsidRPr="00503284">
        <w:rPr>
          <w:rFonts w:ascii="Times New Roman" w:hAnsi="Times New Roman" w:cs="Times New Roman"/>
          <w:b/>
          <w:sz w:val="24"/>
          <w:szCs w:val="24"/>
          <w:lang w:val="sr-Cyrl-CS"/>
        </w:rPr>
        <w:t>0.000,00</w:t>
      </w:r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A8F" w:rsidRPr="00503284">
        <w:rPr>
          <w:rFonts w:ascii="Times New Roman" w:hAnsi="Times New Roman" w:cs="Times New Roman"/>
          <w:b/>
          <w:sz w:val="24"/>
          <w:szCs w:val="24"/>
          <w:lang w:val="sr-Cyrl-RS"/>
        </w:rPr>
        <w:t>пдв.</w:t>
      </w:r>
    </w:p>
    <w:p w:rsidR="00712A8F" w:rsidRPr="00503284" w:rsidRDefault="00231272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272" w:rsidRPr="00503284" w:rsidRDefault="00231272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3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A8F" w:rsidRPr="00503284" w:rsidRDefault="00712A8F" w:rsidP="00712A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03284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712A8F" w:rsidRPr="00503284" w:rsidRDefault="00712A8F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503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CS"/>
        </w:rPr>
        <w:t xml:space="preserve">09. </w:t>
      </w:r>
      <w:r w:rsidRPr="00503284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мале вредности,</w:t>
      </w:r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2-1.1.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503284">
        <w:rPr>
          <w:rFonts w:ascii="Times New Roman" w:hAnsi="Times New Roman" w:cs="Times New Roman"/>
          <w:sz w:val="24"/>
          <w:szCs w:val="24"/>
        </w:rPr>
        <w:t xml:space="preserve">-Д/19,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–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03284">
        <w:rPr>
          <w:rFonts w:ascii="Times New Roman" w:hAnsi="Times New Roman" w:cs="Times New Roman"/>
          <w:sz w:val="24"/>
          <w:szCs w:val="24"/>
          <w:lang w:val="sr-Cyrl-CS"/>
        </w:rPr>
        <w:t>Набавка  половних моторних возила“.</w:t>
      </w:r>
    </w:p>
    <w:p w:rsidR="00712A8F" w:rsidRPr="00503284" w:rsidRDefault="00712A8F" w:rsidP="0050328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мале вредности</w:t>
      </w:r>
      <w:r w:rsidRPr="0050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 4/1-1.1.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40/1</w:t>
      </w:r>
      <w:r w:rsidRPr="00503284">
        <w:rPr>
          <w:rFonts w:ascii="Times New Roman" w:hAnsi="Times New Roman" w:cs="Times New Roman"/>
          <w:sz w:val="24"/>
          <w:szCs w:val="24"/>
        </w:rPr>
        <w:t xml:space="preserve">-Д/19 и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4-1.1.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503284">
        <w:rPr>
          <w:rFonts w:ascii="Times New Roman" w:hAnsi="Times New Roman" w:cs="Times New Roman"/>
          <w:sz w:val="24"/>
          <w:szCs w:val="24"/>
        </w:rPr>
        <w:t xml:space="preserve">-Д/19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објављеним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2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03284">
        <w:rPr>
          <w:rFonts w:ascii="Times New Roman" w:hAnsi="Times New Roman" w:cs="Times New Roman"/>
          <w:sz w:val="24"/>
          <w:szCs w:val="24"/>
        </w:rPr>
        <w:t>. 0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03284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03284">
          <w:rPr>
            <w:rStyle w:val="Hyperlink"/>
            <w:rFonts w:ascii="Times New Roman" w:hAnsi="Times New Roman" w:cs="Times New Roman"/>
            <w:sz w:val="24"/>
            <w:szCs w:val="24"/>
          </w:rPr>
          <w:t>http://www.portal.ujn.gov.rs</w:t>
        </w:r>
      </w:hyperlink>
      <w:r w:rsidRPr="0050328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шифром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2490867, 2490876</w:t>
      </w:r>
      <w:r w:rsidRPr="00503284">
        <w:rPr>
          <w:rFonts w:ascii="Times New Roman" w:hAnsi="Times New Roman" w:cs="Times New Roman"/>
          <w:sz w:val="24"/>
          <w:szCs w:val="24"/>
        </w:rPr>
        <w:t xml:space="preserve"> и 24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90888</w:t>
      </w:r>
      <w:r w:rsidRPr="00503284">
        <w:rPr>
          <w:rFonts w:ascii="Times New Roman" w:hAnsi="Times New Roman" w:cs="Times New Roman"/>
          <w:sz w:val="24"/>
          <w:szCs w:val="24"/>
        </w:rPr>
        <w:t>.</w:t>
      </w:r>
    </w:p>
    <w:p w:rsidR="00712A8F" w:rsidRPr="00503284" w:rsidRDefault="00712A8F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приспел</w:t>
      </w:r>
      <w:proofErr w:type="spellEnd"/>
      <w:r w:rsidRPr="00503284">
        <w:rPr>
          <w:rFonts w:ascii="Times New Roman" w:hAnsi="Times New Roman" w:cs="Times New Roman"/>
          <w:sz w:val="24"/>
          <w:szCs w:val="24"/>
          <w:lang w:val="sr-Cyrl-CS"/>
        </w:rPr>
        <w:t>а ниједна</w:t>
      </w:r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понуд</w:t>
      </w:r>
      <w:proofErr w:type="spellEnd"/>
      <w:r w:rsidRPr="0050328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03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A8F" w:rsidRPr="00503284" w:rsidRDefault="00712A8F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0328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приспела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ниједна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неблаговремена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2A8F" w:rsidRPr="00503284" w:rsidRDefault="00712A8F" w:rsidP="00712A8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03284">
        <w:rPr>
          <w:rFonts w:ascii="Times New Roman" w:hAnsi="Times New Roman" w:cs="Times New Roman"/>
          <w:i/>
          <w:sz w:val="24"/>
          <w:szCs w:val="24"/>
          <w:lang w:val="sr-Cyrl-RS"/>
        </w:rPr>
        <w:t>Доказ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: Записник о о</w:t>
      </w:r>
      <w:r w:rsidR="0050328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вар</w:t>
      </w:r>
      <w:r w:rsidR="005032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њу понуда број 5-1.1.40-Д/19 од 04. 10. 2019. године.</w:t>
      </w:r>
    </w:p>
    <w:p w:rsidR="00B923D8" w:rsidRPr="00503284" w:rsidRDefault="00D36BB9" w:rsidP="0050328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032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Предметном конкурсном докум</w:t>
      </w:r>
      <w:r w:rsidR="00712A8F" w:rsidRPr="00503284">
        <w:rPr>
          <w:rFonts w:ascii="Times New Roman" w:hAnsi="Times New Roman" w:cs="Times New Roman"/>
          <w:sz w:val="24"/>
          <w:szCs w:val="24"/>
          <w:lang w:val="sr-Cyrl-RS"/>
        </w:rPr>
        <w:t>ентацијом прописан је начин при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12A8F" w:rsidRPr="005032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не методологије доделе пондера</w:t>
      </w:r>
      <w:r w:rsidR="00B923D8" w:rsidRPr="00503284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следећи начин:</w:t>
      </w:r>
    </w:p>
    <w:p w:rsidR="00B923D8" w:rsidRPr="00503284" w:rsidRDefault="00B923D8" w:rsidP="00B923D8">
      <w:pPr>
        <w:jc w:val="both"/>
        <w:rPr>
          <w:bCs/>
          <w:sz w:val="24"/>
          <w:lang w:val="sr-Cyrl-CS"/>
        </w:rPr>
      </w:pPr>
      <w:proofErr w:type="spellStart"/>
      <w:r w:rsidRPr="00503284">
        <w:rPr>
          <w:sz w:val="24"/>
        </w:rPr>
        <w:t>Избор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најповољније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понуде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ће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се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извршити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применом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критеријума</w:t>
      </w:r>
      <w:proofErr w:type="spellEnd"/>
      <w:r w:rsidRPr="00503284">
        <w:rPr>
          <w:sz w:val="24"/>
        </w:rPr>
        <w:t xml:space="preserve"> </w:t>
      </w:r>
      <w:r w:rsidRPr="00503284">
        <w:rPr>
          <w:b/>
          <w:bCs/>
          <w:sz w:val="24"/>
        </w:rPr>
        <w:t>„</w:t>
      </w:r>
      <w:r w:rsidRPr="00503284">
        <w:rPr>
          <w:b/>
          <w:bCs/>
          <w:sz w:val="24"/>
          <w:lang w:val="sr-Cyrl-CS"/>
        </w:rPr>
        <w:t>економски најповољнија понуда</w:t>
      </w:r>
      <w:r w:rsidRPr="00503284">
        <w:rPr>
          <w:b/>
          <w:bCs/>
          <w:sz w:val="24"/>
        </w:rPr>
        <w:t>“</w:t>
      </w:r>
      <w:r w:rsidRPr="00503284">
        <w:rPr>
          <w:bCs/>
          <w:sz w:val="24"/>
          <w:lang w:val="sr-Cyrl-CS"/>
        </w:rPr>
        <w:t>, пондерисањем следећих елемената:</w:t>
      </w:r>
    </w:p>
    <w:p w:rsidR="00B923D8" w:rsidRPr="00503284" w:rsidRDefault="00B923D8" w:rsidP="00B923D8">
      <w:pPr>
        <w:pStyle w:val="ListParagraph"/>
        <w:numPr>
          <w:ilvl w:val="0"/>
          <w:numId w:val="9"/>
        </w:numPr>
        <w:jc w:val="both"/>
        <w:rPr>
          <w:bCs/>
          <w:sz w:val="24"/>
          <w:lang w:val="sr-Cyrl-CS"/>
        </w:rPr>
      </w:pPr>
      <w:r w:rsidRPr="00503284">
        <w:rPr>
          <w:bCs/>
          <w:sz w:val="24"/>
          <w:lang w:val="sr-Cyrl-CS"/>
        </w:rPr>
        <w:t>Најнижа понуђена цена --------------------------------------------- 60 пондера</w:t>
      </w:r>
    </w:p>
    <w:p w:rsidR="00B923D8" w:rsidRPr="00503284" w:rsidRDefault="00B923D8" w:rsidP="00B923D8">
      <w:pPr>
        <w:pStyle w:val="ListParagraph"/>
        <w:numPr>
          <w:ilvl w:val="0"/>
          <w:numId w:val="9"/>
        </w:numPr>
        <w:jc w:val="both"/>
        <w:rPr>
          <w:bCs/>
          <w:sz w:val="24"/>
          <w:lang w:val="sr-Cyrl-CS"/>
        </w:rPr>
      </w:pPr>
      <w:r w:rsidRPr="00503284">
        <w:rPr>
          <w:bCs/>
          <w:sz w:val="24"/>
          <w:lang w:val="sr-Cyrl-CS"/>
        </w:rPr>
        <w:t>Рок испоруке ---------------------------------------------------------- 40 пондера</w:t>
      </w:r>
    </w:p>
    <w:p w:rsidR="00B923D8" w:rsidRDefault="00B923D8" w:rsidP="00B923D8">
      <w:pPr>
        <w:jc w:val="both"/>
        <w:rPr>
          <w:b/>
          <w:sz w:val="24"/>
          <w:lang w:val="sr-Cyrl-CS"/>
        </w:rPr>
      </w:pPr>
      <w:proofErr w:type="gramStart"/>
      <w:r w:rsidRPr="00503284">
        <w:rPr>
          <w:sz w:val="24"/>
        </w:rPr>
        <w:t xml:space="preserve">У </w:t>
      </w:r>
      <w:proofErr w:type="spellStart"/>
      <w:r w:rsidRPr="00503284">
        <w:rPr>
          <w:sz w:val="24"/>
        </w:rPr>
        <w:t>случају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да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се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након</w:t>
      </w:r>
      <w:proofErr w:type="spellEnd"/>
      <w:r w:rsidRPr="00503284">
        <w:rPr>
          <w:sz w:val="24"/>
        </w:rPr>
        <w:t xml:space="preserve"> </w:t>
      </w:r>
      <w:r w:rsidRPr="00503284">
        <w:rPr>
          <w:sz w:val="24"/>
          <w:lang w:val="sr-Cyrl-CS"/>
        </w:rPr>
        <w:t xml:space="preserve">анализе понуда </w:t>
      </w:r>
      <w:proofErr w:type="spellStart"/>
      <w:r w:rsidRPr="00503284">
        <w:rPr>
          <w:sz w:val="24"/>
        </w:rPr>
        <w:t>установи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да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две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или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више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понуда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имају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ист</w:t>
      </w:r>
      <w:proofErr w:type="spellEnd"/>
      <w:r w:rsidRPr="00503284">
        <w:rPr>
          <w:sz w:val="24"/>
          <w:lang w:val="sr-Cyrl-CS"/>
        </w:rPr>
        <w:t>и број пондера, као најповољнија биће изабрана понуда која садржи нижу понуђену цену.</w:t>
      </w:r>
      <w:proofErr w:type="gramEnd"/>
      <w:r w:rsidRPr="00503284">
        <w:rPr>
          <w:sz w:val="24"/>
          <w:lang w:val="sr-Cyrl-CS"/>
        </w:rPr>
        <w:t xml:space="preserve"> Ако се након анализе понуда установи да две или више понуда садрже исту понуђену цену,</w:t>
      </w:r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као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најповољнија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биће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изабрана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понуда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оног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понуђача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који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је</w:t>
      </w:r>
      <w:proofErr w:type="spellEnd"/>
      <w:r w:rsidRPr="00503284">
        <w:rPr>
          <w:sz w:val="24"/>
        </w:rPr>
        <w:t xml:space="preserve"> </w:t>
      </w:r>
      <w:proofErr w:type="spellStart"/>
      <w:r w:rsidRPr="00503284">
        <w:rPr>
          <w:sz w:val="24"/>
        </w:rPr>
        <w:t>понудио</w:t>
      </w:r>
      <w:proofErr w:type="spellEnd"/>
      <w:r w:rsidRPr="00503284">
        <w:rPr>
          <w:sz w:val="24"/>
        </w:rPr>
        <w:t xml:space="preserve"> </w:t>
      </w:r>
      <w:r w:rsidRPr="00503284">
        <w:rPr>
          <w:sz w:val="24"/>
          <w:lang w:val="sr-Cyrl-CS"/>
        </w:rPr>
        <w:t xml:space="preserve">краћи рок испоруке. У случају да две или више понуда имају исту понуђену цену и исти рок испоруке,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</w:t>
      </w:r>
      <w:r w:rsidRPr="00503284">
        <w:rPr>
          <w:b/>
          <w:sz w:val="24"/>
          <w:lang w:val="sr-Cyrl-CS"/>
        </w:rPr>
        <w:t>(резервни подкритеријум).</w:t>
      </w:r>
    </w:p>
    <w:p w:rsidR="00026F97" w:rsidRDefault="00026F97" w:rsidP="00B923D8">
      <w:pPr>
        <w:jc w:val="both"/>
        <w:rPr>
          <w:b/>
          <w:sz w:val="24"/>
        </w:rPr>
      </w:pPr>
    </w:p>
    <w:p w:rsidR="00026F97" w:rsidRPr="00CC65F8" w:rsidRDefault="00026F97" w:rsidP="00026F97">
      <w:pPr>
        <w:jc w:val="both"/>
        <w:rPr>
          <w:sz w:val="24"/>
        </w:rPr>
      </w:pPr>
      <w:r>
        <w:rPr>
          <w:sz w:val="24"/>
          <w:lang w:val="sr-Cyrl-RS"/>
        </w:rPr>
        <w:t>Процењена вредност је 4</w:t>
      </w:r>
      <w:r w:rsidRPr="00CC65F8">
        <w:rPr>
          <w:sz w:val="24"/>
        </w:rPr>
        <w:t>.990.000,00</w:t>
      </w:r>
      <w:r w:rsidRPr="00CC65F8">
        <w:rPr>
          <w:sz w:val="24"/>
          <w:lang w:val="sr-Cyrl-CS"/>
        </w:rPr>
        <w:t xml:space="preserve"> </w:t>
      </w:r>
      <w:proofErr w:type="spellStart"/>
      <w:r w:rsidRPr="00CC65F8">
        <w:rPr>
          <w:sz w:val="24"/>
        </w:rPr>
        <w:t>динара</w:t>
      </w:r>
      <w:proofErr w:type="spellEnd"/>
      <w:r w:rsidRPr="00CC65F8">
        <w:rPr>
          <w:sz w:val="24"/>
        </w:rPr>
        <w:t xml:space="preserve">, </w:t>
      </w:r>
      <w:proofErr w:type="spellStart"/>
      <w:r w:rsidRPr="00CC65F8">
        <w:rPr>
          <w:sz w:val="24"/>
        </w:rPr>
        <w:t>без</w:t>
      </w:r>
      <w:proofErr w:type="spellEnd"/>
      <w:r w:rsidRPr="00CC65F8">
        <w:rPr>
          <w:sz w:val="24"/>
          <w:lang w:val="sr-Cyrl-CS"/>
        </w:rPr>
        <w:t xml:space="preserve"> </w:t>
      </w:r>
      <w:proofErr w:type="spellStart"/>
      <w:r>
        <w:rPr>
          <w:sz w:val="24"/>
        </w:rPr>
        <w:t>пдв</w:t>
      </w:r>
      <w:proofErr w:type="spellEnd"/>
      <w:r w:rsidRPr="00CC65F8">
        <w:rPr>
          <w:sz w:val="24"/>
        </w:rPr>
        <w:t>.</w:t>
      </w:r>
    </w:p>
    <w:p w:rsidR="00026F97" w:rsidRPr="00CC65F8" w:rsidRDefault="00026F97" w:rsidP="00026F97">
      <w:pPr>
        <w:jc w:val="both"/>
        <w:rPr>
          <w:sz w:val="24"/>
        </w:rPr>
      </w:pPr>
      <w:proofErr w:type="spellStart"/>
      <w:r w:rsidRPr="00CC65F8">
        <w:rPr>
          <w:sz w:val="24"/>
        </w:rPr>
        <w:t>Процењена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вредност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набавке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по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партијама</w:t>
      </w:r>
      <w:proofErr w:type="spellEnd"/>
      <w:r w:rsidRPr="00CC65F8">
        <w:rPr>
          <w:sz w:val="24"/>
        </w:rPr>
        <w:t xml:space="preserve">: </w:t>
      </w:r>
    </w:p>
    <w:p w:rsidR="00026F97" w:rsidRPr="00CC65F8" w:rsidRDefault="00026F97" w:rsidP="00026F97">
      <w:pPr>
        <w:jc w:val="both"/>
        <w:rPr>
          <w:sz w:val="24"/>
        </w:rPr>
      </w:pPr>
      <w:proofErr w:type="spellStart"/>
      <w:r w:rsidRPr="00CC65F8">
        <w:rPr>
          <w:sz w:val="24"/>
        </w:rPr>
        <w:t>Партија</w:t>
      </w:r>
      <w:proofErr w:type="spellEnd"/>
      <w:r w:rsidRPr="00CC65F8">
        <w:rPr>
          <w:sz w:val="24"/>
        </w:rPr>
        <w:t xml:space="preserve"> 1 ''</w:t>
      </w:r>
      <w:r w:rsidRPr="00CC65F8">
        <w:rPr>
          <w:sz w:val="24"/>
          <w:lang w:val="sr-Cyrl-CS"/>
        </w:rPr>
        <w:t xml:space="preserve">Набавка половних доставних моторних возила'' - </w:t>
      </w:r>
      <w:r w:rsidRPr="00CC65F8">
        <w:rPr>
          <w:sz w:val="24"/>
        </w:rPr>
        <w:t>2.230.000</w:t>
      </w:r>
      <w:proofErr w:type="gramStart"/>
      <w:r w:rsidRPr="00CC65F8">
        <w:rPr>
          <w:sz w:val="24"/>
        </w:rPr>
        <w:t>,00</w:t>
      </w:r>
      <w:proofErr w:type="gramEnd"/>
      <w:r w:rsidRPr="00CC65F8">
        <w:rPr>
          <w:sz w:val="24"/>
          <w:lang w:val="sr-Cyrl-RS"/>
        </w:rPr>
        <w:t xml:space="preserve">  динара без пдв </w:t>
      </w:r>
      <w:r w:rsidRPr="00CC65F8">
        <w:rPr>
          <w:sz w:val="24"/>
        </w:rPr>
        <w:t>и</w:t>
      </w:r>
    </w:p>
    <w:p w:rsidR="00026F97" w:rsidRPr="00CC65F8" w:rsidRDefault="00026F97" w:rsidP="00026F97">
      <w:pPr>
        <w:jc w:val="both"/>
        <w:rPr>
          <w:sz w:val="24"/>
          <w:lang w:val="sr-Cyrl-RS"/>
        </w:rPr>
      </w:pPr>
      <w:proofErr w:type="spellStart"/>
      <w:r w:rsidRPr="00CC65F8">
        <w:rPr>
          <w:sz w:val="24"/>
        </w:rPr>
        <w:t>Партија</w:t>
      </w:r>
      <w:proofErr w:type="spellEnd"/>
      <w:r w:rsidRPr="00CC65F8">
        <w:rPr>
          <w:sz w:val="24"/>
        </w:rPr>
        <w:t xml:space="preserve"> 2 ''</w:t>
      </w:r>
      <w:proofErr w:type="spellStart"/>
      <w:r w:rsidRPr="00CC65F8">
        <w:rPr>
          <w:sz w:val="24"/>
        </w:rPr>
        <w:t>Набавка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половних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моторних</w:t>
      </w:r>
      <w:proofErr w:type="spellEnd"/>
      <w:r w:rsidRPr="00CC65F8">
        <w:rPr>
          <w:sz w:val="24"/>
        </w:rPr>
        <w:t xml:space="preserve"> </w:t>
      </w:r>
      <w:proofErr w:type="spellStart"/>
      <w:r w:rsidRPr="00CC65F8">
        <w:rPr>
          <w:sz w:val="24"/>
        </w:rPr>
        <w:t>возила</w:t>
      </w:r>
      <w:proofErr w:type="spellEnd"/>
      <w:r w:rsidRPr="00CC65F8">
        <w:rPr>
          <w:sz w:val="24"/>
        </w:rPr>
        <w:t>'' - 2.760.000</w:t>
      </w:r>
      <w:proofErr w:type="gramStart"/>
      <w:r w:rsidRPr="00CC65F8">
        <w:rPr>
          <w:sz w:val="24"/>
        </w:rPr>
        <w:t>,00</w:t>
      </w:r>
      <w:proofErr w:type="gramEnd"/>
      <w:r w:rsidRPr="00CC65F8">
        <w:rPr>
          <w:sz w:val="24"/>
          <w:lang w:val="sr-Cyrl-RS"/>
        </w:rPr>
        <w:t xml:space="preserve"> динара са пдв.</w:t>
      </w:r>
    </w:p>
    <w:p w:rsidR="00B923D8" w:rsidRPr="00026F97" w:rsidRDefault="00B923D8" w:rsidP="00B923D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BB9" w:rsidRPr="00503284" w:rsidRDefault="00B923D8" w:rsidP="003152E2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 свега напред изнетог Комисија за јавну набавку, </w:t>
      </w:r>
      <w:r w:rsidR="00712A8F"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предлажила</w:t>
      </w:r>
      <w:r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</w:t>
      </w:r>
      <w:r w:rsidR="00712A8F"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одговорно лице Наручиоца</w:t>
      </w:r>
      <w:r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донесе Одлук</w:t>
      </w:r>
      <w:r w:rsidR="00712A8F"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50328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обустави предметног поступка јавне набавке у складу са чланом 109. став 1. ЗЈН.</w:t>
      </w:r>
    </w:p>
    <w:p w:rsidR="00712A8F" w:rsidRPr="00503284" w:rsidRDefault="00712A8F" w:rsidP="00B923D8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12A8F" w:rsidRPr="00503284" w:rsidRDefault="00712A8F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прихватило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03284">
        <w:rPr>
          <w:rFonts w:ascii="Times New Roman" w:hAnsi="Times New Roman" w:cs="Times New Roman"/>
          <w:sz w:val="24"/>
          <w:szCs w:val="24"/>
        </w:rPr>
        <w:t>-1.1.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503284">
        <w:rPr>
          <w:rFonts w:ascii="Times New Roman" w:hAnsi="Times New Roman" w:cs="Times New Roman"/>
          <w:sz w:val="24"/>
          <w:szCs w:val="24"/>
        </w:rPr>
        <w:t xml:space="preserve">-Д/19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5032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r w:rsidRPr="0050328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03284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proofErr w:type="gramStart"/>
      <w:r w:rsidRPr="005032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0328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>.</w:t>
      </w:r>
    </w:p>
    <w:p w:rsidR="00503284" w:rsidRDefault="00503284" w:rsidP="00503284">
      <w:pPr>
        <w:ind w:firstLine="720"/>
        <w:jc w:val="both"/>
        <w:rPr>
          <w:sz w:val="24"/>
          <w:lang w:val="sr-Cyrl-RS"/>
        </w:rPr>
      </w:pPr>
    </w:p>
    <w:p w:rsidR="00503284" w:rsidRPr="00503284" w:rsidRDefault="00503284" w:rsidP="00503284">
      <w:pPr>
        <w:ind w:firstLine="720"/>
        <w:jc w:val="both"/>
        <w:rPr>
          <w:b/>
          <w:sz w:val="24"/>
          <w:lang w:val="de-DE"/>
        </w:rPr>
      </w:pPr>
      <w:r w:rsidRPr="00503284">
        <w:rPr>
          <w:b/>
          <w:sz w:val="24"/>
          <w:lang w:val="de-DE"/>
        </w:rPr>
        <w:t>Поступак јавне набавке мале вредности  предметних добара, биће спроведен по објављивању Обавештења о обустави поступка јавне набавке мале вредности на Порталу јавних набавки</w:t>
      </w:r>
      <w:bookmarkStart w:id="0" w:name="_GoBack"/>
      <w:bookmarkEnd w:id="0"/>
      <w:r w:rsidRPr="00503284">
        <w:rPr>
          <w:b/>
          <w:sz w:val="24"/>
          <w:lang w:val="de-DE"/>
        </w:rPr>
        <w:t xml:space="preserve"> и интернет страници наручиоца.</w:t>
      </w:r>
    </w:p>
    <w:p w:rsidR="00503284" w:rsidRPr="00503284" w:rsidRDefault="00503284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3284" w:rsidRPr="00503284" w:rsidRDefault="00712A8F" w:rsidP="005032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Правна</w:t>
      </w:r>
      <w:proofErr w:type="spellEnd"/>
      <w:r w:rsidRPr="00503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b/>
          <w:sz w:val="24"/>
          <w:szCs w:val="24"/>
        </w:rPr>
        <w:t>поука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>: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Против ове одлуке може 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се 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наручиоцу 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>поднети захтев за заштиту права</w:t>
      </w:r>
      <w:r w:rsidR="00503284" w:rsidRPr="00503284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Републичкој комисији за заштиту права у поступцима јавних набавки 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у року од 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 w:eastAsia="ar-SA"/>
        </w:rPr>
        <w:t>5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дана од дана 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 w:eastAsia="ar-SA"/>
        </w:rPr>
        <w:t>објаве одлуке</w:t>
      </w:r>
      <w:r w:rsidR="00503284" w:rsidRPr="00503284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503284" w:rsidRPr="00503284">
        <w:rPr>
          <w:rFonts w:ascii="Times New Roman" w:hAnsi="Times New Roman" w:cs="Times New Roman"/>
          <w:sz w:val="24"/>
          <w:szCs w:val="24"/>
          <w:lang w:val="sr-Cyrl-RS" w:eastAsia="ar-SA"/>
        </w:rPr>
        <w:t>на Порталу јавних набавки</w:t>
      </w:r>
      <w:r w:rsidR="00503284" w:rsidRPr="00503284"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</w:p>
    <w:p w:rsidR="00503284" w:rsidRPr="00503284" w:rsidRDefault="00503284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A8F" w:rsidRPr="00503284" w:rsidRDefault="00712A8F" w:rsidP="00712A8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2A8F" w:rsidRPr="00503284" w:rsidRDefault="00712A8F" w:rsidP="00712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  <w:t>Д и р е к т о р</w:t>
      </w:r>
    </w:p>
    <w:p w:rsidR="00712A8F" w:rsidRPr="00503284" w:rsidRDefault="00712A8F" w:rsidP="00712A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r w:rsidRPr="005032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503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28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</w:p>
    <w:p w:rsidR="00D36BB9" w:rsidRPr="00503284" w:rsidRDefault="00D36BB9" w:rsidP="00D2186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867" w:rsidRPr="00503284" w:rsidRDefault="00D21867" w:rsidP="00D21867">
      <w:pPr>
        <w:rPr>
          <w:sz w:val="24"/>
        </w:rPr>
      </w:pPr>
    </w:p>
    <w:p w:rsidR="00503284" w:rsidRPr="00503284" w:rsidRDefault="00503284" w:rsidP="00503284">
      <w:pPr>
        <w:spacing w:after="60"/>
        <w:jc w:val="both"/>
        <w:rPr>
          <w:b/>
          <w:noProof/>
          <w:sz w:val="24"/>
          <w:lang w:val="sr-Cyrl-CS"/>
        </w:rPr>
      </w:pPr>
      <w:r w:rsidRPr="00503284">
        <w:rPr>
          <w:b/>
          <w:noProof/>
          <w:sz w:val="24"/>
          <w:lang w:val="sr-Cyrl-CS"/>
        </w:rPr>
        <w:t>Доставити:</w:t>
      </w:r>
    </w:p>
    <w:p w:rsidR="00503284" w:rsidRPr="00503284" w:rsidRDefault="00503284" w:rsidP="00503284">
      <w:pPr>
        <w:spacing w:after="40"/>
        <w:jc w:val="both"/>
        <w:rPr>
          <w:noProof/>
          <w:sz w:val="24"/>
          <w:lang w:val="sr-Cyrl-CS"/>
        </w:rPr>
      </w:pPr>
      <w:r w:rsidRPr="00503284">
        <w:rPr>
          <w:noProof/>
          <w:sz w:val="24"/>
          <w:lang w:val="sr-Cyrl-CS"/>
        </w:rPr>
        <w:t>- објавити на Порталу јавних набавки</w:t>
      </w:r>
    </w:p>
    <w:p w:rsidR="00503284" w:rsidRPr="00503284" w:rsidRDefault="00503284" w:rsidP="00503284">
      <w:pPr>
        <w:spacing w:after="60"/>
        <w:jc w:val="both"/>
        <w:rPr>
          <w:b/>
          <w:noProof/>
          <w:sz w:val="24"/>
          <w:lang w:val="sr-Cyrl-CS"/>
        </w:rPr>
      </w:pPr>
      <w:r w:rsidRPr="00503284">
        <w:rPr>
          <w:noProof/>
          <w:sz w:val="24"/>
          <w:lang w:val="sr-Cyrl-CS"/>
        </w:rPr>
        <w:t>- за документацију</w:t>
      </w:r>
    </w:p>
    <w:p w:rsidR="0031691E" w:rsidRPr="003A5D6D" w:rsidRDefault="0031691E" w:rsidP="00D21867">
      <w:pPr>
        <w:rPr>
          <w:sz w:val="22"/>
          <w:szCs w:val="22"/>
        </w:rPr>
      </w:pPr>
    </w:p>
    <w:sectPr w:rsidR="0031691E" w:rsidRPr="003A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21C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B501F79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0C8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30C6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A00A6"/>
    <w:multiLevelType w:val="hybridMultilevel"/>
    <w:tmpl w:val="7F1CBCE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A7AFB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C6622"/>
    <w:multiLevelType w:val="hybridMultilevel"/>
    <w:tmpl w:val="BA08728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D383D"/>
    <w:multiLevelType w:val="hybridMultilevel"/>
    <w:tmpl w:val="AD9EFF68"/>
    <w:lvl w:ilvl="0" w:tplc="3E106928">
      <w:start w:val="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F2B9B"/>
    <w:multiLevelType w:val="hybridMultilevel"/>
    <w:tmpl w:val="0568C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1F"/>
    <w:rsid w:val="00026F97"/>
    <w:rsid w:val="000F4796"/>
    <w:rsid w:val="00231272"/>
    <w:rsid w:val="003152E2"/>
    <w:rsid w:val="0031691E"/>
    <w:rsid w:val="0035257F"/>
    <w:rsid w:val="0037701F"/>
    <w:rsid w:val="00397003"/>
    <w:rsid w:val="003A5D6D"/>
    <w:rsid w:val="00433797"/>
    <w:rsid w:val="00503284"/>
    <w:rsid w:val="00641681"/>
    <w:rsid w:val="006A643B"/>
    <w:rsid w:val="00712A8F"/>
    <w:rsid w:val="00764FAC"/>
    <w:rsid w:val="007D3235"/>
    <w:rsid w:val="00B15A22"/>
    <w:rsid w:val="00B923D8"/>
    <w:rsid w:val="00CB689B"/>
    <w:rsid w:val="00D16829"/>
    <w:rsid w:val="00D21867"/>
    <w:rsid w:val="00D36BB9"/>
    <w:rsid w:val="00E22935"/>
    <w:rsid w:val="00ED3AB3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01F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37701F"/>
  </w:style>
  <w:style w:type="paragraph" w:styleId="NoSpacing">
    <w:name w:val="No Spacing"/>
    <w:link w:val="NoSpacingChar"/>
    <w:qFormat/>
    <w:rsid w:val="0037701F"/>
    <w:pPr>
      <w:spacing w:after="0" w:line="240" w:lineRule="auto"/>
    </w:pPr>
  </w:style>
  <w:style w:type="paragraph" w:customStyle="1" w:styleId="yiv0663784062msolistparagraph">
    <w:name w:val="yiv0663784062msolistparagraph"/>
    <w:basedOn w:val="Normal"/>
    <w:rsid w:val="0037701F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39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700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97003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97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01F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37701F"/>
  </w:style>
  <w:style w:type="paragraph" w:styleId="NoSpacing">
    <w:name w:val="No Spacing"/>
    <w:link w:val="NoSpacingChar"/>
    <w:qFormat/>
    <w:rsid w:val="0037701F"/>
    <w:pPr>
      <w:spacing w:after="0" w:line="240" w:lineRule="auto"/>
    </w:pPr>
  </w:style>
  <w:style w:type="paragraph" w:customStyle="1" w:styleId="yiv0663784062msolistparagraph">
    <w:name w:val="yiv0663784062msolistparagraph"/>
    <w:basedOn w:val="Normal"/>
    <w:rsid w:val="0037701F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39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9700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397003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97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7</cp:revision>
  <cp:lastPrinted>2019-10-04T10:04:00Z</cp:lastPrinted>
  <dcterms:created xsi:type="dcterms:W3CDTF">2019-10-04T09:28:00Z</dcterms:created>
  <dcterms:modified xsi:type="dcterms:W3CDTF">2019-10-04T10:25:00Z</dcterms:modified>
</cp:coreProperties>
</file>